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4B" w:rsidRDefault="004934D4">
      <w:pPr>
        <w:rPr>
          <w:b/>
          <w:sz w:val="28"/>
          <w:szCs w:val="28"/>
          <w:lang w:val="cs-CZ"/>
        </w:rPr>
      </w:pPr>
      <w:r w:rsidRPr="004934D4">
        <w:rPr>
          <w:b/>
          <w:sz w:val="28"/>
          <w:szCs w:val="28"/>
          <w:lang w:val="cs-CZ"/>
        </w:rPr>
        <w:t xml:space="preserve">Report </w:t>
      </w:r>
      <w:r>
        <w:rPr>
          <w:b/>
          <w:sz w:val="28"/>
          <w:szCs w:val="28"/>
          <w:lang w:val="cs-CZ"/>
        </w:rPr>
        <w:t xml:space="preserve">November </w:t>
      </w:r>
      <w:r w:rsidRPr="004934D4">
        <w:rPr>
          <w:b/>
          <w:sz w:val="28"/>
          <w:szCs w:val="28"/>
          <w:lang w:val="cs-CZ"/>
        </w:rPr>
        <w:t>2013 Czech Republic</w:t>
      </w:r>
    </w:p>
    <w:p w:rsidR="004934D4" w:rsidRDefault="004934D4">
      <w:pPr>
        <w:rPr>
          <w:b/>
          <w:sz w:val="28"/>
          <w:szCs w:val="28"/>
          <w:lang w:val="cs-CZ"/>
        </w:rPr>
      </w:pPr>
    </w:p>
    <w:p w:rsidR="004934D4" w:rsidRDefault="004934D4" w:rsidP="004934D4">
      <w:pPr>
        <w:jc w:val="both"/>
        <w:rPr>
          <w:lang w:val="cs-CZ"/>
        </w:rPr>
      </w:pPr>
      <w:r>
        <w:rPr>
          <w:lang w:val="cs-CZ"/>
        </w:rPr>
        <w:t>Continuing ec</w:t>
      </w:r>
      <w:r w:rsidR="00151566">
        <w:rPr>
          <w:lang w:val="cs-CZ"/>
        </w:rPr>
        <w:t>onomical crisis affects the bus</w:t>
      </w:r>
      <w:r>
        <w:rPr>
          <w:lang w:val="cs-CZ"/>
        </w:rPr>
        <w:t>iness of the members of the CMZS in Czech Republic. Some rising of the gross domestical product is awaiting in the 2013, but not in the branch of construction. This has a bad influence on the demand of quality and certified lock systmes solutions. There are prefered cheep price level products as in key systems as in the single mechanical cylinders sold on the nail.</w:t>
      </w:r>
    </w:p>
    <w:p w:rsidR="004934D4" w:rsidRDefault="004934D4" w:rsidP="004934D4">
      <w:pPr>
        <w:jc w:val="both"/>
        <w:rPr>
          <w:lang w:val="cs-CZ"/>
        </w:rPr>
      </w:pPr>
      <w:r>
        <w:rPr>
          <w:lang w:val="cs-CZ"/>
        </w:rPr>
        <w:t xml:space="preserve"> </w:t>
      </w:r>
      <w:r w:rsidR="00151566">
        <w:rPr>
          <w:lang w:val="cs-CZ"/>
        </w:rPr>
        <w:t>This is why the CMZS has to accent its mission to support mostly in cooperation with the state authorities</w:t>
      </w:r>
      <w:r w:rsidR="007D6827">
        <w:rPr>
          <w:lang w:val="cs-CZ"/>
        </w:rPr>
        <w:t xml:space="preserve"> only the quality and certified products.</w:t>
      </w:r>
    </w:p>
    <w:p w:rsidR="007D6827" w:rsidRDefault="007D6827" w:rsidP="004934D4">
      <w:pPr>
        <w:jc w:val="both"/>
        <w:rPr>
          <w:lang w:val="cs-CZ"/>
        </w:rPr>
      </w:pPr>
      <w:r>
        <w:rPr>
          <w:lang w:val="cs-CZ"/>
        </w:rPr>
        <w:t>There are in Czech Republic about 450 key services and locksmithes, 123 from them are the members of our association. Most of them have signed their shops with the logo of „Safe Country“, which shows, that this key service or locksmiths follows the published rules of the CMZS.</w:t>
      </w:r>
    </w:p>
    <w:p w:rsidR="007D6827" w:rsidRDefault="008B7B79" w:rsidP="004934D4">
      <w:pPr>
        <w:jc w:val="both"/>
        <w:rPr>
          <w:lang w:val="cs-CZ"/>
        </w:rPr>
      </w:pPr>
      <w:r>
        <w:rPr>
          <w:lang w:val="cs-CZ"/>
        </w:rPr>
        <w:t xml:space="preserve">Our supporting members, the producers, are getting to start to use signing their products by the resistance class given by </w:t>
      </w:r>
      <w:r w:rsidR="00DB4161">
        <w:rPr>
          <w:lang w:val="cs-CZ"/>
        </w:rPr>
        <w:t>the scale of CMZS, which is more friendly for the endcustomer.</w:t>
      </w:r>
    </w:p>
    <w:p w:rsidR="00984D9A" w:rsidRDefault="00E30F03" w:rsidP="004934D4">
      <w:pPr>
        <w:jc w:val="both"/>
        <w:rPr>
          <w:lang w:val="cs-CZ"/>
        </w:rPr>
      </w:pPr>
      <w:r>
        <w:rPr>
          <w:lang w:val="cs-CZ"/>
        </w:rPr>
        <w:t>In cooperation with the Chamber of Commerce and Industry will be since autumn 2013 the qualification „Lock specialist“ proven and signed by a certificate. The candidates for this certificate should follow the hard conditions in following: knowledge of the certified locking systems, emmergency opening the door locks, safes and cars, orientation in the technical documentation, projecting a security system, production and instalation of a key system, etc.</w:t>
      </w:r>
    </w:p>
    <w:p w:rsidR="002A2DF4" w:rsidRDefault="002A2DF4" w:rsidP="004934D4">
      <w:pPr>
        <w:jc w:val="both"/>
        <w:rPr>
          <w:lang w:val="cs-CZ"/>
        </w:rPr>
      </w:pPr>
      <w:r>
        <w:rPr>
          <w:lang w:val="cs-CZ"/>
        </w:rPr>
        <w:t>Further are in the cooperation with the Chamber and the authorised certification bodies influented the technical standards of testing (see bump key).</w:t>
      </w:r>
    </w:p>
    <w:p w:rsidR="00FD0099" w:rsidRDefault="00FD0099" w:rsidP="004934D4">
      <w:pPr>
        <w:jc w:val="both"/>
        <w:rPr>
          <w:lang w:val="cs-CZ"/>
        </w:rPr>
      </w:pPr>
      <w:r>
        <w:rPr>
          <w:lang w:val="cs-CZ"/>
        </w:rPr>
        <w:t>The education system of the the apprenticeship is supported.</w:t>
      </w:r>
    </w:p>
    <w:p w:rsidR="00E9753C" w:rsidRDefault="00E9753C" w:rsidP="004934D4">
      <w:pPr>
        <w:jc w:val="both"/>
        <w:rPr>
          <w:lang w:val="cs-CZ"/>
        </w:rPr>
      </w:pPr>
      <w:r>
        <w:rPr>
          <w:lang w:val="cs-CZ"/>
        </w:rPr>
        <w:t>By supporting of the Ministry of Interior there were held presentations at the regional construction and safety exhibitions. The main security event of the year Pragoalarm Fair  was held in Prague in October 2013. The CMZS presented at the largest exhibition stand of approx. 100 sqm supported by the main supliers on the Czech market, that is Assa Abloy, Kaba, Evva, Tokot etc., and special supported and attended by the Municipal Police Prague.</w:t>
      </w:r>
    </w:p>
    <w:p w:rsidR="00B0538B" w:rsidRDefault="00B0538B" w:rsidP="004934D4">
      <w:pPr>
        <w:jc w:val="both"/>
        <w:rPr>
          <w:lang w:val="cs-CZ"/>
        </w:rPr>
      </w:pPr>
      <w:r>
        <w:rPr>
          <w:lang w:val="cs-CZ"/>
        </w:rPr>
        <w:t>The Annual General Meeting of CMZS will be held in Humpolec on 22.-23. November</w:t>
      </w:r>
      <w:r w:rsidR="00F81106">
        <w:rPr>
          <w:lang w:val="cs-CZ"/>
        </w:rPr>
        <w:t xml:space="preserve"> 2013</w:t>
      </w:r>
      <w:bookmarkStart w:id="0" w:name="_GoBack"/>
      <w:bookmarkEnd w:id="0"/>
      <w:r>
        <w:rPr>
          <w:lang w:val="cs-CZ"/>
        </w:rPr>
        <w:t>. At this occasion beside other thing will be decided about the engagement in organisation of the ELF Convent 2015 in Prague.</w:t>
      </w:r>
    </w:p>
    <w:p w:rsidR="008B7B79" w:rsidRPr="004934D4" w:rsidRDefault="008B7B79" w:rsidP="004934D4">
      <w:pPr>
        <w:jc w:val="both"/>
        <w:rPr>
          <w:lang w:val="cs-CZ"/>
        </w:rPr>
      </w:pPr>
    </w:p>
    <w:p w:rsidR="004934D4" w:rsidRDefault="004934D4" w:rsidP="004934D4">
      <w:pPr>
        <w:jc w:val="both"/>
        <w:rPr>
          <w:b/>
          <w:sz w:val="28"/>
          <w:szCs w:val="28"/>
          <w:lang w:val="cs-CZ"/>
        </w:rPr>
      </w:pPr>
    </w:p>
    <w:p w:rsidR="004934D4" w:rsidRPr="004934D4" w:rsidRDefault="004934D4">
      <w:pPr>
        <w:rPr>
          <w:lang w:val="cs-CZ"/>
        </w:rPr>
      </w:pPr>
    </w:p>
    <w:p w:rsidR="004934D4" w:rsidRPr="004934D4" w:rsidRDefault="004934D4">
      <w:pPr>
        <w:rPr>
          <w:lang w:val="cs-CZ"/>
        </w:rPr>
      </w:pPr>
    </w:p>
    <w:sectPr w:rsidR="004934D4" w:rsidRPr="00493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D4"/>
    <w:rsid w:val="00151566"/>
    <w:rsid w:val="002A2DF4"/>
    <w:rsid w:val="004934D4"/>
    <w:rsid w:val="007D6827"/>
    <w:rsid w:val="008B7B79"/>
    <w:rsid w:val="00984D9A"/>
    <w:rsid w:val="00B0538B"/>
    <w:rsid w:val="00CC7C4B"/>
    <w:rsid w:val="00DB4161"/>
    <w:rsid w:val="00E30F03"/>
    <w:rsid w:val="00E9753C"/>
    <w:rsid w:val="00F81106"/>
    <w:rsid w:val="00FD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Kaba GmbH</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 Buk</dc:creator>
  <cp:lastModifiedBy>Ivo Buk</cp:lastModifiedBy>
  <cp:revision>13</cp:revision>
  <dcterms:created xsi:type="dcterms:W3CDTF">2013-10-29T09:22:00Z</dcterms:created>
  <dcterms:modified xsi:type="dcterms:W3CDTF">2013-10-29T11:43:00Z</dcterms:modified>
</cp:coreProperties>
</file>